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D6DD" w14:textId="77777777" w:rsidR="00584A7F" w:rsidRPr="004C37AE" w:rsidRDefault="00584A7F" w:rsidP="00584A7F">
      <w:pPr>
        <w:jc w:val="center"/>
        <w:rPr>
          <w:rFonts w:asciiTheme="majorHAnsi" w:hAnsiTheme="majorHAnsi" w:cstheme="majorHAnsi"/>
          <w:sz w:val="32"/>
          <w:szCs w:val="32"/>
          <w:lang w:val="en-US"/>
        </w:rPr>
      </w:pPr>
      <w:r w:rsidRPr="004C37AE">
        <w:rPr>
          <w:rFonts w:asciiTheme="majorHAnsi" w:hAnsiTheme="majorHAnsi" w:cstheme="majorHAnsi"/>
          <w:sz w:val="32"/>
          <w:szCs w:val="32"/>
          <w:lang w:val="en-US"/>
        </w:rPr>
        <w:t>Centre for Civil Society Seminar Series</w:t>
      </w:r>
    </w:p>
    <w:p w14:paraId="0BEDD479" w14:textId="77777777" w:rsidR="00584A7F" w:rsidRPr="004C37AE" w:rsidRDefault="00584A7F" w:rsidP="00584A7F">
      <w:pPr>
        <w:jc w:val="center"/>
        <w:rPr>
          <w:rFonts w:asciiTheme="majorHAnsi" w:hAnsiTheme="majorHAnsi" w:cstheme="majorHAnsi"/>
          <w:sz w:val="32"/>
          <w:szCs w:val="32"/>
          <w:lang w:val="en-US"/>
        </w:rPr>
      </w:pPr>
      <w:r w:rsidRPr="004C37AE">
        <w:rPr>
          <w:rFonts w:asciiTheme="majorHAnsi" w:hAnsiTheme="majorHAnsi" w:cstheme="majorHAnsi"/>
          <w:sz w:val="32"/>
          <w:szCs w:val="32"/>
          <w:lang w:val="en-US"/>
        </w:rPr>
        <w:t>CAMPAIGNS YOU NEED TO KNOW ABOUT!</w:t>
      </w:r>
    </w:p>
    <w:p w14:paraId="3DFCE6EC" w14:textId="77777777" w:rsidR="00584A7F" w:rsidRPr="004C37AE" w:rsidRDefault="00584A7F" w:rsidP="00584A7F">
      <w:pPr>
        <w:jc w:val="center"/>
        <w:rPr>
          <w:rFonts w:asciiTheme="majorHAnsi" w:hAnsiTheme="majorHAnsi" w:cstheme="majorHAnsi"/>
          <w:sz w:val="24"/>
          <w:szCs w:val="24"/>
          <w:lang w:val="en-US"/>
        </w:rPr>
      </w:pPr>
      <w:r w:rsidRPr="004C37AE">
        <w:rPr>
          <w:rFonts w:asciiTheme="majorHAnsi" w:hAnsiTheme="majorHAnsi" w:cstheme="majorHAnsi"/>
          <w:sz w:val="24"/>
          <w:szCs w:val="24"/>
          <w:lang w:val="en-US"/>
        </w:rPr>
        <w:t>Please join us for a special seminar series on civil society campaigns you need to know about!</w:t>
      </w:r>
    </w:p>
    <w:p w14:paraId="67D2813E" w14:textId="62638059" w:rsidR="00FE44A2" w:rsidRPr="004C37AE" w:rsidRDefault="00A77462" w:rsidP="00584A7F">
      <w:pPr>
        <w:jc w:val="center"/>
        <w:rPr>
          <w:rFonts w:asciiTheme="majorHAnsi" w:hAnsiTheme="majorHAnsi" w:cstheme="majorHAnsi"/>
          <w:sz w:val="24"/>
          <w:szCs w:val="24"/>
          <w:lang w:val="en-US"/>
        </w:rPr>
      </w:pPr>
      <w:r>
        <w:rPr>
          <w:rFonts w:asciiTheme="majorHAnsi" w:hAnsiTheme="majorHAnsi" w:cstheme="majorHAnsi"/>
          <w:sz w:val="24"/>
          <w:szCs w:val="24"/>
          <w:lang w:val="en-US"/>
        </w:rPr>
        <w:t>One of</w:t>
      </w:r>
      <w:r w:rsidR="00584A7F" w:rsidRPr="004C37AE">
        <w:rPr>
          <w:rFonts w:asciiTheme="majorHAnsi" w:hAnsiTheme="majorHAnsi" w:cstheme="majorHAnsi"/>
          <w:sz w:val="24"/>
          <w:szCs w:val="24"/>
          <w:lang w:val="en-US"/>
        </w:rPr>
        <w:t xml:space="preserve"> these campaigns is</w:t>
      </w:r>
      <w:r>
        <w:rPr>
          <w:rFonts w:asciiTheme="majorHAnsi" w:hAnsiTheme="majorHAnsi" w:cstheme="majorHAnsi"/>
          <w:sz w:val="24"/>
          <w:szCs w:val="24"/>
          <w:lang w:val="en-US"/>
        </w:rPr>
        <w:t xml:space="preserve"> </w:t>
      </w:r>
      <w:r w:rsidR="00D73BDF">
        <w:rPr>
          <w:rFonts w:asciiTheme="majorHAnsi" w:hAnsiTheme="majorHAnsi" w:cstheme="majorHAnsi"/>
          <w:sz w:val="24"/>
          <w:szCs w:val="24"/>
          <w:lang w:val="en-US"/>
        </w:rPr>
        <w:t>Healthy Living Alliance (</w:t>
      </w:r>
      <w:r w:rsidRPr="00A77462">
        <w:rPr>
          <w:rFonts w:asciiTheme="majorHAnsi" w:hAnsiTheme="majorHAnsi" w:cstheme="majorHAnsi"/>
          <w:sz w:val="24"/>
          <w:szCs w:val="24"/>
          <w:lang w:val="en-US"/>
        </w:rPr>
        <w:t>HEALA</w:t>
      </w:r>
      <w:r w:rsidR="00D73BDF">
        <w:rPr>
          <w:rFonts w:asciiTheme="majorHAnsi" w:hAnsiTheme="majorHAnsi" w:cstheme="majorHAnsi"/>
          <w:sz w:val="24"/>
          <w:szCs w:val="24"/>
          <w:lang w:val="en-US"/>
        </w:rPr>
        <w:t>)</w:t>
      </w:r>
      <w:r>
        <w:rPr>
          <w:rFonts w:asciiTheme="majorHAnsi" w:hAnsiTheme="majorHAnsi" w:cstheme="majorHAnsi"/>
          <w:sz w:val="24"/>
          <w:szCs w:val="24"/>
          <w:lang w:val="en-US"/>
        </w:rPr>
        <w:t xml:space="preserve"> </w:t>
      </w:r>
      <w:r w:rsidR="00584A7F" w:rsidRPr="004C37AE">
        <w:rPr>
          <w:rFonts w:asciiTheme="majorHAnsi" w:hAnsiTheme="majorHAnsi" w:cstheme="majorHAnsi"/>
          <w:sz w:val="24"/>
          <w:szCs w:val="24"/>
          <w:lang w:val="en-US"/>
        </w:rPr>
        <w:t xml:space="preserve">which </w:t>
      </w:r>
      <w:r w:rsidRPr="00A77462">
        <w:rPr>
          <w:rFonts w:asciiTheme="majorHAnsi" w:hAnsiTheme="majorHAnsi" w:cstheme="majorHAnsi"/>
          <w:sz w:val="24"/>
          <w:szCs w:val="24"/>
          <w:lang w:val="en-US"/>
        </w:rPr>
        <w:t>advocat</w:t>
      </w:r>
      <w:r>
        <w:rPr>
          <w:rFonts w:asciiTheme="majorHAnsi" w:hAnsiTheme="majorHAnsi" w:cstheme="majorHAnsi"/>
          <w:sz w:val="24"/>
          <w:szCs w:val="24"/>
          <w:lang w:val="en-US"/>
        </w:rPr>
        <w:t>es</w:t>
      </w:r>
      <w:r w:rsidRPr="00A77462">
        <w:rPr>
          <w:rFonts w:asciiTheme="majorHAnsi" w:hAnsiTheme="majorHAnsi" w:cstheme="majorHAnsi"/>
          <w:sz w:val="24"/>
          <w:szCs w:val="24"/>
          <w:lang w:val="en-US"/>
        </w:rPr>
        <w:t xml:space="preserve"> for equitable access to affordable, nutritious food in South Africa by building a more just food system</w:t>
      </w:r>
      <w:r>
        <w:rPr>
          <w:rFonts w:asciiTheme="majorHAnsi" w:hAnsiTheme="majorHAnsi" w:cstheme="majorHAnsi"/>
          <w:sz w:val="24"/>
          <w:szCs w:val="24"/>
          <w:lang w:val="en-US"/>
        </w:rPr>
        <w:t xml:space="preserve"> in South Africa</w:t>
      </w:r>
      <w:r w:rsidRPr="00A77462">
        <w:rPr>
          <w:rFonts w:asciiTheme="majorHAnsi" w:hAnsiTheme="majorHAnsi" w:cstheme="majorHAnsi"/>
          <w:sz w:val="24"/>
          <w:szCs w:val="24"/>
          <w:lang w:val="en-US"/>
        </w:rPr>
        <w:t>.</w:t>
      </w:r>
    </w:p>
    <w:p w14:paraId="500367E2" w14:textId="45F55CB0" w:rsidR="00FE44A2" w:rsidRDefault="00FE44A2" w:rsidP="00584A7F">
      <w:pPr>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A77462">
        <w:rPr>
          <w:rFonts w:asciiTheme="majorHAnsi" w:hAnsiTheme="majorHAnsi" w:cstheme="majorHAnsi"/>
          <w:noProof/>
          <w:sz w:val="24"/>
          <w:szCs w:val="24"/>
          <w:lang w:val="en-US"/>
        </w:rPr>
        <w:drawing>
          <wp:inline distT="0" distB="0" distL="0" distR="0" wp14:anchorId="7F1648D0" wp14:editId="73EF7F59">
            <wp:extent cx="4372610" cy="1724025"/>
            <wp:effectExtent l="0" t="0" r="8890" b="9525"/>
            <wp:docPr id="7911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72610" cy="1724025"/>
                    </a:xfrm>
                    <a:prstGeom prst="rect">
                      <a:avLst/>
                    </a:prstGeom>
                    <a:noFill/>
                  </pic:spPr>
                </pic:pic>
              </a:graphicData>
            </a:graphic>
          </wp:inline>
        </w:drawing>
      </w:r>
      <w:r>
        <w:rPr>
          <w:rFonts w:asciiTheme="majorHAnsi" w:hAnsiTheme="majorHAnsi" w:cstheme="majorHAnsi"/>
          <w:sz w:val="24"/>
          <w:szCs w:val="24"/>
          <w:lang w:val="en-US"/>
        </w:rPr>
        <w:t xml:space="preserve">  </w:t>
      </w:r>
    </w:p>
    <w:p w14:paraId="1C321BE3" w14:textId="77777777" w:rsidR="00FE44A2" w:rsidRDefault="00FE44A2" w:rsidP="00584A7F">
      <w:pPr>
        <w:rPr>
          <w:rFonts w:asciiTheme="majorHAnsi" w:hAnsiTheme="majorHAnsi" w:cstheme="majorHAnsi"/>
          <w:sz w:val="24"/>
          <w:szCs w:val="24"/>
          <w:lang w:val="en-US"/>
        </w:rPr>
      </w:pPr>
    </w:p>
    <w:p w14:paraId="1C35AC59" w14:textId="167327D2" w:rsidR="00584A7F" w:rsidRPr="006F2D84" w:rsidRDefault="00584A7F" w:rsidP="00584A7F">
      <w:pPr>
        <w:rPr>
          <w:rFonts w:asciiTheme="majorHAnsi" w:hAnsiTheme="majorHAnsi" w:cstheme="majorHAnsi"/>
          <w:sz w:val="24"/>
          <w:szCs w:val="24"/>
          <w:lang w:val="en-US"/>
        </w:rPr>
      </w:pPr>
      <w:r w:rsidRPr="00FE44A2">
        <w:rPr>
          <w:rFonts w:asciiTheme="majorHAnsi" w:hAnsiTheme="majorHAnsi" w:cstheme="majorHAnsi"/>
          <w:b/>
          <w:bCs/>
          <w:sz w:val="24"/>
          <w:szCs w:val="24"/>
          <w:lang w:val="en-US"/>
        </w:rPr>
        <w:t>Title:</w:t>
      </w:r>
      <w:r w:rsidR="00850E56" w:rsidRPr="00850E56">
        <w:rPr>
          <w:rFonts w:asciiTheme="majorHAnsi" w:hAnsiTheme="majorHAnsi" w:cstheme="majorHAnsi"/>
          <w:b/>
          <w:bCs/>
          <w:sz w:val="24"/>
          <w:szCs w:val="24"/>
          <w:lang w:val="en-US"/>
        </w:rPr>
        <w:t xml:space="preserve"> </w:t>
      </w:r>
      <w:r w:rsidR="00D73BDF">
        <w:rPr>
          <w:rFonts w:asciiTheme="majorHAnsi" w:hAnsiTheme="majorHAnsi" w:cstheme="majorHAnsi"/>
          <w:b/>
          <w:bCs/>
          <w:sz w:val="24"/>
          <w:szCs w:val="24"/>
          <w:lang w:val="en-US"/>
        </w:rPr>
        <w:t>You have a right to know what’s in your food</w:t>
      </w:r>
    </w:p>
    <w:p w14:paraId="78276E08" w14:textId="55D86AA1" w:rsidR="00F36C03" w:rsidRPr="00FE44A2" w:rsidRDefault="00F36C03" w:rsidP="00584A7F">
      <w:pPr>
        <w:rPr>
          <w:rFonts w:asciiTheme="majorHAnsi" w:hAnsiTheme="majorHAnsi" w:cstheme="majorHAnsi"/>
          <w:b/>
          <w:bCs/>
          <w:sz w:val="24"/>
          <w:szCs w:val="24"/>
          <w:lang w:val="en-US"/>
        </w:rPr>
      </w:pPr>
      <w:r>
        <w:rPr>
          <w:rFonts w:asciiTheme="majorHAnsi" w:hAnsiTheme="majorHAnsi" w:cstheme="majorHAnsi"/>
          <w:b/>
          <w:bCs/>
          <w:sz w:val="24"/>
          <w:szCs w:val="24"/>
          <w:lang w:val="en-US"/>
        </w:rPr>
        <w:t xml:space="preserve">Speaker: </w:t>
      </w:r>
      <w:proofErr w:type="spellStart"/>
      <w:r w:rsidR="00A77462">
        <w:rPr>
          <w:rFonts w:asciiTheme="majorHAnsi" w:hAnsiTheme="majorHAnsi" w:cstheme="majorHAnsi"/>
          <w:sz w:val="24"/>
          <w:szCs w:val="24"/>
          <w:lang w:val="en-US"/>
        </w:rPr>
        <w:t>Zukiswa</w:t>
      </w:r>
      <w:proofErr w:type="spellEnd"/>
      <w:r w:rsidR="00A77462">
        <w:rPr>
          <w:rFonts w:asciiTheme="majorHAnsi" w:hAnsiTheme="majorHAnsi" w:cstheme="majorHAnsi"/>
          <w:sz w:val="24"/>
          <w:szCs w:val="24"/>
          <w:lang w:val="en-US"/>
        </w:rPr>
        <w:t xml:space="preserve"> </w:t>
      </w:r>
      <w:proofErr w:type="spellStart"/>
      <w:r w:rsidR="00A77462">
        <w:rPr>
          <w:rFonts w:asciiTheme="majorHAnsi" w:hAnsiTheme="majorHAnsi" w:cstheme="majorHAnsi"/>
          <w:sz w:val="24"/>
          <w:szCs w:val="24"/>
          <w:lang w:val="en-US"/>
        </w:rPr>
        <w:t>Zimela</w:t>
      </w:r>
      <w:proofErr w:type="spellEnd"/>
    </w:p>
    <w:p w14:paraId="52219744" w14:textId="3EDEFE4A" w:rsidR="00584A7F" w:rsidRPr="004C37AE" w:rsidRDefault="00584A7F" w:rsidP="00584A7F">
      <w:pPr>
        <w:rPr>
          <w:rFonts w:asciiTheme="majorHAnsi" w:hAnsiTheme="majorHAnsi" w:cstheme="majorHAnsi"/>
          <w:sz w:val="24"/>
          <w:szCs w:val="24"/>
          <w:lang w:val="en-US"/>
        </w:rPr>
      </w:pPr>
      <w:r w:rsidRPr="00FE44A2">
        <w:rPr>
          <w:rFonts w:asciiTheme="majorHAnsi" w:hAnsiTheme="majorHAnsi" w:cstheme="majorHAnsi"/>
          <w:b/>
          <w:bCs/>
          <w:sz w:val="24"/>
          <w:szCs w:val="24"/>
          <w:lang w:val="en-US"/>
        </w:rPr>
        <w:t>Date:</w:t>
      </w:r>
      <w:r w:rsidRPr="004C37AE">
        <w:rPr>
          <w:rFonts w:asciiTheme="majorHAnsi" w:hAnsiTheme="majorHAnsi" w:cstheme="majorHAnsi"/>
          <w:sz w:val="24"/>
          <w:szCs w:val="24"/>
          <w:lang w:val="en-US"/>
        </w:rPr>
        <w:t xml:space="preserve"> </w:t>
      </w:r>
      <w:r w:rsidR="00850E56">
        <w:rPr>
          <w:rFonts w:asciiTheme="majorHAnsi" w:hAnsiTheme="majorHAnsi" w:cstheme="majorHAnsi"/>
          <w:sz w:val="24"/>
          <w:szCs w:val="24"/>
          <w:lang w:val="en-US"/>
        </w:rPr>
        <w:t>Wednesday,</w:t>
      </w:r>
      <w:r w:rsidRPr="004C37AE">
        <w:rPr>
          <w:rFonts w:asciiTheme="majorHAnsi" w:hAnsiTheme="majorHAnsi" w:cstheme="majorHAnsi"/>
          <w:sz w:val="24"/>
          <w:szCs w:val="24"/>
          <w:lang w:val="en-US"/>
        </w:rPr>
        <w:t xml:space="preserve"> </w:t>
      </w:r>
      <w:r w:rsidR="00A77462">
        <w:rPr>
          <w:rFonts w:asciiTheme="majorHAnsi" w:hAnsiTheme="majorHAnsi" w:cstheme="majorHAnsi"/>
          <w:sz w:val="24"/>
          <w:szCs w:val="24"/>
          <w:lang w:val="en-US"/>
        </w:rPr>
        <w:t>1</w:t>
      </w:r>
      <w:r w:rsidRPr="004C37AE">
        <w:rPr>
          <w:rFonts w:asciiTheme="majorHAnsi" w:hAnsiTheme="majorHAnsi" w:cstheme="majorHAnsi"/>
          <w:sz w:val="24"/>
          <w:szCs w:val="24"/>
          <w:lang w:val="en-US"/>
        </w:rPr>
        <w:t xml:space="preserve"> </w:t>
      </w:r>
      <w:r w:rsidR="00A77462">
        <w:rPr>
          <w:rFonts w:asciiTheme="majorHAnsi" w:hAnsiTheme="majorHAnsi" w:cstheme="majorHAnsi"/>
          <w:sz w:val="24"/>
          <w:szCs w:val="24"/>
          <w:lang w:val="en-US"/>
        </w:rPr>
        <w:t>April</w:t>
      </w:r>
      <w:r w:rsidR="00850E56">
        <w:rPr>
          <w:rFonts w:asciiTheme="majorHAnsi" w:hAnsiTheme="majorHAnsi" w:cstheme="majorHAnsi"/>
          <w:sz w:val="24"/>
          <w:szCs w:val="24"/>
          <w:lang w:val="en-US"/>
        </w:rPr>
        <w:t xml:space="preserve"> 2026</w:t>
      </w:r>
      <w:r w:rsidRPr="004C37AE">
        <w:rPr>
          <w:rFonts w:asciiTheme="majorHAnsi" w:hAnsiTheme="majorHAnsi" w:cstheme="majorHAnsi"/>
          <w:sz w:val="24"/>
          <w:szCs w:val="24"/>
          <w:lang w:val="en-US"/>
        </w:rPr>
        <w:t xml:space="preserve"> – 13:00-14:00</w:t>
      </w:r>
    </w:p>
    <w:p w14:paraId="6DB4E9BC" w14:textId="0A0AAF16" w:rsidR="00584A7F" w:rsidRPr="005B390B" w:rsidRDefault="005B390B" w:rsidP="00584A7F">
      <w:pPr>
        <w:rPr>
          <w:rFonts w:asciiTheme="majorHAnsi" w:hAnsiTheme="majorHAnsi" w:cstheme="majorHAnsi"/>
          <w:lang w:val="en-US"/>
        </w:rPr>
      </w:pPr>
      <w:r w:rsidRPr="005B390B">
        <w:rPr>
          <w:rFonts w:asciiTheme="majorHAnsi" w:hAnsiTheme="majorHAnsi" w:cstheme="majorHAnsi"/>
          <w:b/>
          <w:bCs/>
          <w:sz w:val="24"/>
          <w:szCs w:val="24"/>
          <w:lang w:val="en-US"/>
        </w:rPr>
        <w:t xml:space="preserve">MS Teams </w:t>
      </w:r>
      <w:r w:rsidR="00584A7F" w:rsidRPr="005B390B">
        <w:rPr>
          <w:rFonts w:asciiTheme="majorHAnsi" w:hAnsiTheme="majorHAnsi" w:cstheme="majorHAnsi"/>
          <w:b/>
          <w:bCs/>
          <w:sz w:val="24"/>
          <w:szCs w:val="24"/>
          <w:lang w:val="en-US"/>
        </w:rPr>
        <w:t>Link:</w:t>
      </w:r>
      <w:r w:rsidR="0071489C">
        <w:rPr>
          <w:rFonts w:asciiTheme="majorHAnsi" w:hAnsiTheme="majorHAnsi" w:cstheme="majorHAnsi"/>
          <w:sz w:val="24"/>
          <w:szCs w:val="24"/>
          <w:lang w:val="en-US"/>
        </w:rPr>
        <w:t xml:space="preserve"> </w:t>
      </w:r>
      <w:hyperlink r:id="rId5" w:history="1">
        <w:r w:rsidR="0071489C" w:rsidRPr="0012031F">
          <w:rPr>
            <w:rStyle w:val="Hyperlink"/>
            <w:rFonts w:ascii="Segoe UI" w:hAnsi="Segoe UI" w:cs="Segoe UI"/>
            <w:sz w:val="30"/>
            <w:szCs w:val="30"/>
          </w:rPr>
          <w:t>https://teams.microsoft.com/meet/35313657725252?p=BYdXU9wEA8bOQf0Gtr</w:t>
        </w:r>
      </w:hyperlink>
    </w:p>
    <w:p w14:paraId="7CDB46AA" w14:textId="412FF55A" w:rsidR="00A77462" w:rsidRDefault="00584A7F" w:rsidP="00A77462">
      <w:pPr>
        <w:jc w:val="both"/>
        <w:rPr>
          <w:rFonts w:asciiTheme="majorHAnsi" w:hAnsiTheme="majorHAnsi" w:cstheme="majorHAnsi"/>
          <w:sz w:val="24"/>
          <w:szCs w:val="24"/>
          <w:lang w:val="en-US"/>
        </w:rPr>
      </w:pPr>
      <w:r w:rsidRPr="00FE44A2">
        <w:rPr>
          <w:rFonts w:asciiTheme="majorHAnsi" w:hAnsiTheme="majorHAnsi" w:cstheme="majorHAnsi"/>
          <w:b/>
          <w:bCs/>
          <w:sz w:val="24"/>
          <w:szCs w:val="24"/>
          <w:lang w:val="en-US"/>
        </w:rPr>
        <w:t>About the seminar:</w:t>
      </w:r>
      <w:r w:rsidR="00FE44A2" w:rsidRPr="00FE44A2">
        <w:rPr>
          <w:b/>
          <w:bCs/>
        </w:rPr>
        <w:t xml:space="preserve"> </w:t>
      </w:r>
      <w:r w:rsidR="00A77462" w:rsidRPr="00A77462">
        <w:rPr>
          <w:rFonts w:asciiTheme="majorHAnsi" w:hAnsiTheme="majorHAnsi" w:cstheme="majorHAnsi"/>
          <w:sz w:val="24"/>
          <w:szCs w:val="24"/>
          <w:lang w:val="en-US"/>
        </w:rPr>
        <w:t xml:space="preserve">We often think of our food as going from the farm to our plates, and many people often believe the food we consume is a choice. In reality, many different and often unseen mechanisms shape what we eat, including agricultural processing, distribution and economic systems as well as government policies. Collectively, all these processes are often referred to as the food system. When food systems don’t work, people’s health pays the price. Because government policy forms a crucial part of South Africa’s food system, HEALA believes hunger, food insecurity and malnutrition are policy choices. The South African government must urgently address entrenched inequities within the food system by enacting legislation to enable a healthy food environment, including strengthening poverty reduction measures and regulating the food and beverage industry to ensure transparency. This is how civil society organisations like HEALA are working to ensure that government is held accountable </w:t>
      </w:r>
      <w:r w:rsidR="00A77462">
        <w:rPr>
          <w:rFonts w:asciiTheme="majorHAnsi" w:hAnsiTheme="majorHAnsi" w:cstheme="majorHAnsi"/>
          <w:sz w:val="24"/>
          <w:szCs w:val="24"/>
          <w:lang w:val="en-US"/>
        </w:rPr>
        <w:t>in</w:t>
      </w:r>
      <w:r w:rsidR="00A77462" w:rsidRPr="00A77462">
        <w:rPr>
          <w:rFonts w:asciiTheme="majorHAnsi" w:hAnsiTheme="majorHAnsi" w:cstheme="majorHAnsi"/>
          <w:sz w:val="24"/>
          <w:szCs w:val="24"/>
          <w:lang w:val="en-US"/>
        </w:rPr>
        <w:t xml:space="preserve"> protect</w:t>
      </w:r>
      <w:r w:rsidR="00A77462">
        <w:rPr>
          <w:rFonts w:asciiTheme="majorHAnsi" w:hAnsiTheme="majorHAnsi" w:cstheme="majorHAnsi"/>
          <w:sz w:val="24"/>
          <w:szCs w:val="24"/>
          <w:lang w:val="en-US"/>
        </w:rPr>
        <w:t xml:space="preserve">ing </w:t>
      </w:r>
      <w:r w:rsidR="00A77462" w:rsidRPr="00A77462">
        <w:rPr>
          <w:rFonts w:asciiTheme="majorHAnsi" w:hAnsiTheme="majorHAnsi" w:cstheme="majorHAnsi"/>
          <w:sz w:val="24"/>
          <w:szCs w:val="24"/>
          <w:lang w:val="en-US"/>
        </w:rPr>
        <w:t xml:space="preserve">ordinary people. </w:t>
      </w:r>
    </w:p>
    <w:p w14:paraId="43C2871D" w14:textId="77777777" w:rsidR="0071489C" w:rsidRDefault="00584A7F" w:rsidP="00A77462">
      <w:pPr>
        <w:jc w:val="both"/>
        <w:rPr>
          <w:rFonts w:asciiTheme="majorHAnsi" w:hAnsiTheme="majorHAnsi" w:cstheme="majorHAnsi"/>
          <w:b/>
          <w:bCs/>
          <w:sz w:val="24"/>
          <w:szCs w:val="24"/>
          <w:lang w:val="en-US"/>
        </w:rPr>
      </w:pPr>
      <w:r w:rsidRPr="00850E56">
        <w:rPr>
          <w:rFonts w:asciiTheme="majorHAnsi" w:hAnsiTheme="majorHAnsi" w:cstheme="majorHAnsi"/>
          <w:b/>
          <w:bCs/>
          <w:sz w:val="24"/>
          <w:szCs w:val="24"/>
          <w:lang w:val="en-US"/>
        </w:rPr>
        <w:t xml:space="preserve">Speaker bio: </w:t>
      </w:r>
    </w:p>
    <w:p w14:paraId="5ADA3372" w14:textId="3927B7CA" w:rsidR="00877A56" w:rsidRPr="0071489C" w:rsidRDefault="00A77462" w:rsidP="00A77462">
      <w:pPr>
        <w:jc w:val="both"/>
        <w:rPr>
          <w:rFonts w:asciiTheme="majorHAnsi" w:hAnsiTheme="majorHAnsi" w:cstheme="majorHAnsi"/>
          <w:b/>
          <w:bCs/>
          <w:sz w:val="24"/>
          <w:szCs w:val="24"/>
          <w:lang w:val="en-US"/>
        </w:rPr>
      </w:pPr>
      <w:proofErr w:type="spellStart"/>
      <w:r w:rsidRPr="00A77462">
        <w:rPr>
          <w:rFonts w:asciiTheme="majorHAnsi" w:hAnsiTheme="majorHAnsi" w:cstheme="majorHAnsi"/>
          <w:sz w:val="24"/>
          <w:szCs w:val="24"/>
          <w:lang w:val="en-US"/>
        </w:rPr>
        <w:t>Zukiswa</w:t>
      </w:r>
      <w:proofErr w:type="spellEnd"/>
      <w:r w:rsidR="007168C8">
        <w:rPr>
          <w:rFonts w:asciiTheme="majorHAnsi" w:hAnsiTheme="majorHAnsi" w:cstheme="majorHAnsi"/>
          <w:sz w:val="24"/>
          <w:szCs w:val="24"/>
          <w:lang w:val="en-US"/>
        </w:rPr>
        <w:t xml:space="preserve"> </w:t>
      </w:r>
      <w:proofErr w:type="spellStart"/>
      <w:r w:rsidR="007168C8">
        <w:rPr>
          <w:rFonts w:asciiTheme="majorHAnsi" w:hAnsiTheme="majorHAnsi" w:cstheme="majorHAnsi"/>
          <w:sz w:val="24"/>
          <w:szCs w:val="24"/>
          <w:lang w:val="en-US"/>
        </w:rPr>
        <w:t>Zimela</w:t>
      </w:r>
      <w:proofErr w:type="spellEnd"/>
      <w:r w:rsidRPr="00A77462">
        <w:rPr>
          <w:rFonts w:asciiTheme="majorHAnsi" w:hAnsiTheme="majorHAnsi" w:cstheme="majorHAnsi"/>
          <w:sz w:val="24"/>
          <w:szCs w:val="24"/>
          <w:lang w:val="en-US"/>
        </w:rPr>
        <w:t xml:space="preserve"> is a communications specialist with fourteen years’ experience in the media and communications space. Having worked in multiple media spaces, her passion lies in </w:t>
      </w:r>
      <w:r w:rsidRPr="00A77462">
        <w:rPr>
          <w:rFonts w:asciiTheme="majorHAnsi" w:hAnsiTheme="majorHAnsi" w:cstheme="majorHAnsi"/>
          <w:sz w:val="24"/>
          <w:szCs w:val="24"/>
          <w:lang w:val="en-US"/>
        </w:rPr>
        <w:lastRenderedPageBreak/>
        <w:t xml:space="preserve">advocacy communication and the </w:t>
      </w:r>
      <w:r w:rsidR="0071489C" w:rsidRPr="00A77462">
        <w:rPr>
          <w:rFonts w:asciiTheme="majorHAnsi" w:hAnsiTheme="majorHAnsi" w:cstheme="majorHAnsi"/>
          <w:sz w:val="24"/>
          <w:szCs w:val="24"/>
          <w:lang w:val="en-US"/>
        </w:rPr>
        <w:t>realization</w:t>
      </w:r>
      <w:r w:rsidRPr="00A77462">
        <w:rPr>
          <w:rFonts w:asciiTheme="majorHAnsi" w:hAnsiTheme="majorHAnsi" w:cstheme="majorHAnsi"/>
          <w:sz w:val="24"/>
          <w:szCs w:val="24"/>
          <w:lang w:val="en-US"/>
        </w:rPr>
        <w:t xml:space="preserve"> of human rights for all. This fire was sparked during her tenure at IPS Africa, a news wire </w:t>
      </w:r>
      <w:r w:rsidR="0071489C" w:rsidRPr="00A77462">
        <w:rPr>
          <w:rFonts w:asciiTheme="majorHAnsi" w:hAnsiTheme="majorHAnsi" w:cstheme="majorHAnsi"/>
          <w:sz w:val="24"/>
          <w:szCs w:val="24"/>
          <w:lang w:val="en-US"/>
        </w:rPr>
        <w:t>organization</w:t>
      </w:r>
      <w:r w:rsidRPr="00A77462">
        <w:rPr>
          <w:rFonts w:asciiTheme="majorHAnsi" w:hAnsiTheme="majorHAnsi" w:cstheme="majorHAnsi"/>
          <w:sz w:val="24"/>
          <w:szCs w:val="24"/>
          <w:lang w:val="en-US"/>
        </w:rPr>
        <w:t xml:space="preserve"> which focuses on advocacy, health and developmental issues for the </w:t>
      </w:r>
      <w:r w:rsidR="0071489C" w:rsidRPr="00A77462">
        <w:rPr>
          <w:rFonts w:asciiTheme="majorHAnsi" w:hAnsiTheme="majorHAnsi" w:cstheme="majorHAnsi"/>
          <w:sz w:val="24"/>
          <w:szCs w:val="24"/>
          <w:lang w:val="en-US"/>
        </w:rPr>
        <w:t>marginalized</w:t>
      </w:r>
      <w:r w:rsidRPr="00A77462">
        <w:rPr>
          <w:rFonts w:asciiTheme="majorHAnsi" w:hAnsiTheme="majorHAnsi" w:cstheme="majorHAnsi"/>
          <w:sz w:val="24"/>
          <w:szCs w:val="24"/>
          <w:lang w:val="en-US"/>
        </w:rPr>
        <w:t xml:space="preserve"> across the African continent. Her communication skills come from working across a wide range of media platforms. </w:t>
      </w:r>
      <w:proofErr w:type="spellStart"/>
      <w:r w:rsidRPr="00A77462">
        <w:rPr>
          <w:rFonts w:asciiTheme="majorHAnsi" w:hAnsiTheme="majorHAnsi" w:cstheme="majorHAnsi"/>
          <w:sz w:val="24"/>
          <w:szCs w:val="24"/>
          <w:lang w:val="en-US"/>
        </w:rPr>
        <w:t>Zukiswa</w:t>
      </w:r>
      <w:proofErr w:type="spellEnd"/>
      <w:r w:rsidRPr="00A77462">
        <w:rPr>
          <w:rFonts w:asciiTheme="majorHAnsi" w:hAnsiTheme="majorHAnsi" w:cstheme="majorHAnsi"/>
          <w:sz w:val="24"/>
          <w:szCs w:val="24"/>
          <w:lang w:val="en-US"/>
        </w:rPr>
        <w:t xml:space="preserve"> believes in platforming issues that affect the disenfranchised and giving a voice to the voiceless.</w:t>
      </w:r>
    </w:p>
    <w:sectPr w:rsidR="00877A56" w:rsidRPr="0071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F"/>
    <w:rsid w:val="00093F65"/>
    <w:rsid w:val="002C1F7C"/>
    <w:rsid w:val="002D2F63"/>
    <w:rsid w:val="00584A7F"/>
    <w:rsid w:val="005B390B"/>
    <w:rsid w:val="006222EF"/>
    <w:rsid w:val="006A2929"/>
    <w:rsid w:val="006F2D84"/>
    <w:rsid w:val="0071489C"/>
    <w:rsid w:val="007168C8"/>
    <w:rsid w:val="008047ED"/>
    <w:rsid w:val="008075B4"/>
    <w:rsid w:val="00850E56"/>
    <w:rsid w:val="00877A56"/>
    <w:rsid w:val="00A77462"/>
    <w:rsid w:val="00AA067B"/>
    <w:rsid w:val="00D73BDF"/>
    <w:rsid w:val="00F15AF5"/>
    <w:rsid w:val="00F36C03"/>
    <w:rsid w:val="00FE44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0276"/>
  <w15:chartTrackingRefBased/>
  <w15:docId w15:val="{3D3E6294-4398-4C49-8620-D5617A7C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7F"/>
    <w:rPr>
      <w:lang w:val="en-GB"/>
    </w:rPr>
  </w:style>
  <w:style w:type="paragraph" w:styleId="Heading1">
    <w:name w:val="heading 1"/>
    <w:basedOn w:val="Normal"/>
    <w:next w:val="Normal"/>
    <w:link w:val="Heading1Char"/>
    <w:uiPriority w:val="9"/>
    <w:qFormat/>
    <w:rsid w:val="00584A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A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A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A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A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A7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584A7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584A7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584A7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584A7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584A7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84A7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84A7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84A7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84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A7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84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A7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84A7F"/>
    <w:pPr>
      <w:spacing w:before="160"/>
      <w:jc w:val="center"/>
    </w:pPr>
    <w:rPr>
      <w:i/>
      <w:iCs/>
      <w:color w:val="404040" w:themeColor="text1" w:themeTint="BF"/>
    </w:rPr>
  </w:style>
  <w:style w:type="character" w:customStyle="1" w:styleId="QuoteChar">
    <w:name w:val="Quote Char"/>
    <w:basedOn w:val="DefaultParagraphFont"/>
    <w:link w:val="Quote"/>
    <w:uiPriority w:val="29"/>
    <w:rsid w:val="00584A7F"/>
    <w:rPr>
      <w:i/>
      <w:iCs/>
      <w:color w:val="404040" w:themeColor="text1" w:themeTint="BF"/>
      <w:lang w:val="en-GB"/>
    </w:rPr>
  </w:style>
  <w:style w:type="paragraph" w:styleId="ListParagraph">
    <w:name w:val="List Paragraph"/>
    <w:basedOn w:val="Normal"/>
    <w:uiPriority w:val="34"/>
    <w:qFormat/>
    <w:rsid w:val="00584A7F"/>
    <w:pPr>
      <w:ind w:left="720"/>
      <w:contextualSpacing/>
    </w:pPr>
  </w:style>
  <w:style w:type="character" w:styleId="IntenseEmphasis">
    <w:name w:val="Intense Emphasis"/>
    <w:basedOn w:val="DefaultParagraphFont"/>
    <w:uiPriority w:val="21"/>
    <w:qFormat/>
    <w:rsid w:val="00584A7F"/>
    <w:rPr>
      <w:i/>
      <w:iCs/>
      <w:color w:val="2F5496" w:themeColor="accent1" w:themeShade="BF"/>
    </w:rPr>
  </w:style>
  <w:style w:type="paragraph" w:styleId="IntenseQuote">
    <w:name w:val="Intense Quote"/>
    <w:basedOn w:val="Normal"/>
    <w:next w:val="Normal"/>
    <w:link w:val="IntenseQuoteChar"/>
    <w:uiPriority w:val="30"/>
    <w:qFormat/>
    <w:rsid w:val="00584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A7F"/>
    <w:rPr>
      <w:i/>
      <w:iCs/>
      <w:color w:val="2F5496" w:themeColor="accent1" w:themeShade="BF"/>
      <w:lang w:val="en-GB"/>
    </w:rPr>
  </w:style>
  <w:style w:type="character" w:styleId="IntenseReference">
    <w:name w:val="Intense Reference"/>
    <w:basedOn w:val="DefaultParagraphFont"/>
    <w:uiPriority w:val="32"/>
    <w:qFormat/>
    <w:rsid w:val="00584A7F"/>
    <w:rPr>
      <w:b/>
      <w:bCs/>
      <w:smallCaps/>
      <w:color w:val="2F5496" w:themeColor="accent1" w:themeShade="BF"/>
      <w:spacing w:val="5"/>
    </w:rPr>
  </w:style>
  <w:style w:type="character" w:styleId="Hyperlink">
    <w:name w:val="Hyperlink"/>
    <w:basedOn w:val="DefaultParagraphFont"/>
    <w:uiPriority w:val="99"/>
    <w:unhideWhenUsed/>
    <w:rsid w:val="00850E56"/>
    <w:rPr>
      <w:color w:val="0563C1" w:themeColor="hyperlink"/>
      <w:u w:val="single"/>
    </w:rPr>
  </w:style>
  <w:style w:type="character" w:styleId="UnresolvedMention">
    <w:name w:val="Unresolved Mention"/>
    <w:basedOn w:val="DefaultParagraphFont"/>
    <w:uiPriority w:val="99"/>
    <w:semiHidden/>
    <w:unhideWhenUsed/>
    <w:rsid w:val="0085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ams.microsoft.com/meet/35313657725252?p=BYdXU9wEA8bOQf0Gt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1995</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Mottiar</dc:creator>
  <cp:keywords/>
  <dc:description/>
  <cp:lastModifiedBy>Simo Dlamini</cp:lastModifiedBy>
  <cp:revision>2</cp:revision>
  <dcterms:created xsi:type="dcterms:W3CDTF">2026-03-26T12:37:00Z</dcterms:created>
  <dcterms:modified xsi:type="dcterms:W3CDTF">2026-03-26T12:37:00Z</dcterms:modified>
</cp:coreProperties>
</file>